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right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right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right"/>
        <w:rPr>
          <w:rFonts w:hint="eastAsia"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附件：</w:t>
      </w:r>
      <w:r>
        <w:rPr>
          <w:rFonts w:ascii="宋体" w:hAnsi="宋体" w:eastAsia="宋体"/>
          <w:sz w:val="24"/>
          <w:szCs w:val="24"/>
        </w:rPr>
        <w:t>1.适用增值税100%先征后退政策的特定图书、报纸和期刊名单</w:t>
      </w:r>
    </w:p>
    <w:p>
      <w:pPr>
        <w:jc w:val="left"/>
        <w:rPr>
          <w:rFonts w:hint="eastAsia"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67325" cy="76200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2.适用增值税50%先征后退政策的报纸名单</w:t>
      </w:r>
    </w:p>
    <w:p>
      <w:pPr>
        <w:jc w:val="left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67325" cy="81057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bookmarkStart w:id="0" w:name="_GoBack"/>
      <w:bookmarkEnd w:id="0"/>
      <w:r>
        <w:rPr>
          <w:rFonts w:ascii="宋体" w:hAnsi="宋体" w:eastAsia="宋体"/>
          <w:sz w:val="24"/>
          <w:szCs w:val="24"/>
        </w:rPr>
        <w:t>3.适用增值税100%先征后退政策的新疆维吾尔自治区印刷企业名单</w:t>
      </w: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67325" cy="82200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67325" cy="46672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4.专为老年人出版发行的报纸和期刊名单</w:t>
      </w: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6850" cy="78771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6850" cy="61531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A32"/>
    <w:rsid w:val="000755EE"/>
    <w:rsid w:val="00167C35"/>
    <w:rsid w:val="00350DFC"/>
    <w:rsid w:val="00404A32"/>
    <w:rsid w:val="005554A8"/>
    <w:rsid w:val="00847B09"/>
    <w:rsid w:val="00876083"/>
    <w:rsid w:val="008A1A5E"/>
    <w:rsid w:val="00AA286D"/>
    <w:rsid w:val="00BB164F"/>
    <w:rsid w:val="00C42CCA"/>
    <w:rsid w:val="00D03031"/>
    <w:rsid w:val="62CB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3"/>
    <w:semiHidden/>
    <w:unhideWhenUsed/>
    <w:uiPriority w:val="99"/>
    <w:pPr>
      <w:ind w:left="100" w:leftChars="2500"/>
    </w:p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7"/>
    <w:link w:val="4"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日期 字符"/>
    <w:basedOn w:val="7"/>
    <w:link w:val="2"/>
    <w:semiHidden/>
    <w:uiPriority w:val="99"/>
  </w:style>
  <w:style w:type="character" w:customStyle="1" w:styleId="14">
    <w:name w:val="Unresolved Mention"/>
    <w:basedOn w:val="7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399</Words>
  <Characters>2275</Characters>
  <Lines>18</Lines>
  <Paragraphs>5</Paragraphs>
  <TotalTime>17</TotalTime>
  <ScaleCrop>false</ScaleCrop>
  <LinksUpToDate>false</LinksUpToDate>
  <CharactersWithSpaces>2669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2021-04-08T03:53:00Z</dcterms:created>
  <dc:creator>Administrator</dc:creator>
  <cp:lastModifiedBy>PCBANGONSHI008</cp:lastModifiedBy>
  <dcterms:modified xsi:type="dcterms:W3CDTF">2021-04-08T04:58:01Z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